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51" w:rsidRDefault="00031351" w:rsidP="00D37F20">
      <w:pPr>
        <w:jc w:val="center"/>
        <w:rPr>
          <w:rFonts w:ascii="Times New Roman" w:hAnsi="Times New Roman"/>
          <w:b/>
          <w:sz w:val="28"/>
          <w:szCs w:val="28"/>
        </w:rPr>
      </w:pPr>
      <w:r w:rsidRPr="005369BB">
        <w:rPr>
          <w:rFonts w:ascii="Times New Roman" w:hAnsi="Times New Roman"/>
          <w:b/>
          <w:sz w:val="28"/>
          <w:szCs w:val="28"/>
        </w:rPr>
        <w:t xml:space="preserve">ТЕМАТИКА КУРСОВЫХ РАБОТ (проектов) </w:t>
      </w:r>
    </w:p>
    <w:p w:rsidR="00031351" w:rsidRDefault="00031351" w:rsidP="00D37F20">
      <w:pPr>
        <w:jc w:val="center"/>
        <w:rPr>
          <w:rFonts w:ascii="Times New Roman" w:hAnsi="Times New Roman"/>
          <w:b/>
          <w:sz w:val="28"/>
          <w:szCs w:val="28"/>
        </w:rPr>
      </w:pPr>
      <w:r w:rsidRPr="005369BB">
        <w:rPr>
          <w:rFonts w:ascii="Times New Roman" w:hAnsi="Times New Roman"/>
          <w:b/>
          <w:sz w:val="28"/>
          <w:szCs w:val="28"/>
        </w:rPr>
        <w:t>по МДК</w:t>
      </w:r>
      <w:r>
        <w:rPr>
          <w:rFonts w:ascii="Times New Roman" w:hAnsi="Times New Roman"/>
          <w:b/>
          <w:sz w:val="28"/>
          <w:szCs w:val="28"/>
        </w:rPr>
        <w:t>. 03.04</w:t>
      </w:r>
    </w:p>
    <w:p w:rsidR="00031351" w:rsidRDefault="00031351" w:rsidP="00D37F20">
      <w:pPr>
        <w:jc w:val="center"/>
        <w:rPr>
          <w:rFonts w:ascii="Times New Roman" w:hAnsi="Times New Roman"/>
          <w:b/>
          <w:sz w:val="28"/>
          <w:szCs w:val="28"/>
        </w:rPr>
      </w:pPr>
      <w:r w:rsidRPr="005369BB">
        <w:rPr>
          <w:rFonts w:ascii="Times New Roman" w:hAnsi="Times New Roman"/>
          <w:b/>
          <w:sz w:val="28"/>
          <w:szCs w:val="28"/>
        </w:rPr>
        <w:t>«Теория и методика математического развития»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1. Сенсорный опыт – предпосылка математического развития детей раннего возраста.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2. Организация самостоятельной математической деятельности детей дошкольного возраста.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3. Особенности работы по формированию элементарных математических представлений детей с нарушением в развитии.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4. Роль художественного слова в формировании элементарных математических представлений у дошкольников.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5. Роль математических знаний в осуществлении преемственности детского сада и школы.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6. Работа детского сада с семьёй по развитию у детей математических представлений при подготовке к школе.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7. Использование экспериментальной деятельности для формирования понятия «величина» у старших дошкольников.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8. Нетрадиционные формы обучения математике в детском саду.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9. Использование компьютерных игр для развития элементарных математических представлений у дошкольников.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10. Развитие интереса к математическим знаниям в условиях обучения в дошкольном учреждении и в семье.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11. Обучение детей решению математических задач в условиях обучения в дошкольном учреждении.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12. Формирование у дошкольников представлений о величине и измерении величины.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13. Зарубежный  опыт обучения детей дошкольного возраста математике.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14. Ознакомление детей дошкольного возраста с мерами стоимости.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15. Дидактическая игра как средство развития пространственных ориентировок у детей дошкольного возраста.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16. Развитие представлений о времени у  детей дошкольного возраста.</w:t>
      </w:r>
    </w:p>
    <w:p w:rsidR="00031351" w:rsidRPr="00776542" w:rsidRDefault="00031351" w:rsidP="005369BB">
      <w:pPr>
        <w:rPr>
          <w:rFonts w:ascii="Times New Roman" w:hAnsi="Times New Roman"/>
          <w:sz w:val="24"/>
          <w:szCs w:val="24"/>
        </w:rPr>
      </w:pPr>
      <w:r w:rsidRPr="00776542">
        <w:rPr>
          <w:rFonts w:ascii="Times New Roman" w:hAnsi="Times New Roman"/>
          <w:sz w:val="24"/>
          <w:szCs w:val="24"/>
        </w:rPr>
        <w:t>17. Умственное развитие детей старшего дошкольного возраста через занимательные математические игры с геометрическим содержанием.</w:t>
      </w:r>
    </w:p>
    <w:p w:rsidR="00031351" w:rsidRPr="005369BB" w:rsidRDefault="00031351" w:rsidP="00404C6C">
      <w:pPr>
        <w:rPr>
          <w:rFonts w:ascii="Times New Roman" w:hAnsi="Times New Roman"/>
          <w:sz w:val="28"/>
          <w:szCs w:val="28"/>
        </w:rPr>
      </w:pPr>
      <w:r w:rsidRPr="00776542">
        <w:rPr>
          <w:rFonts w:ascii="Times New Roman" w:hAnsi="Times New Roman"/>
          <w:sz w:val="24"/>
          <w:szCs w:val="24"/>
        </w:rPr>
        <w:t>18. Психолого-педагогические основы формирования у детей представлений о форме и геометрических фигурах.</w:t>
      </w:r>
    </w:p>
    <w:sectPr w:rsidR="00031351" w:rsidRPr="005369BB" w:rsidSect="0022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BB"/>
    <w:rsid w:val="00031351"/>
    <w:rsid w:val="0022473D"/>
    <w:rsid w:val="0030335A"/>
    <w:rsid w:val="00404C6C"/>
    <w:rsid w:val="00534262"/>
    <w:rsid w:val="005369BB"/>
    <w:rsid w:val="00572DE4"/>
    <w:rsid w:val="0073277C"/>
    <w:rsid w:val="00776542"/>
    <w:rsid w:val="00BA0E2E"/>
    <w:rsid w:val="00D37F20"/>
    <w:rsid w:val="00DD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262</Words>
  <Characters>1494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</cp:revision>
  <dcterms:created xsi:type="dcterms:W3CDTF">2013-12-11T10:56:00Z</dcterms:created>
  <dcterms:modified xsi:type="dcterms:W3CDTF">2015-10-18T19:41:00Z</dcterms:modified>
</cp:coreProperties>
</file>