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251"/>
        <w:gridCol w:w="3320"/>
      </w:tblGrid>
      <w:tr w:rsidR="00B921CE">
        <w:trPr>
          <w:trHeight w:val="171"/>
        </w:trPr>
        <w:tc>
          <w:tcPr>
            <w:tcW w:w="6945" w:type="dxa"/>
          </w:tcPr>
          <w:p w:rsidR="00B921CE" w:rsidRPr="00B921CE" w:rsidRDefault="00B921CE">
            <w:pPr>
              <w:rPr>
                <w:b/>
                <w:noProof/>
                <w:sz w:val="28"/>
                <w:szCs w:val="28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</w:tc>
        <w:tc>
          <w:tcPr>
            <w:tcW w:w="3588" w:type="dxa"/>
          </w:tcPr>
          <w:p w:rsidR="00B921CE" w:rsidRPr="00B921CE" w:rsidRDefault="00B921CE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B921CE">
        <w:trPr>
          <w:trHeight w:val="171"/>
        </w:trPr>
        <w:tc>
          <w:tcPr>
            <w:tcW w:w="6945" w:type="dxa"/>
          </w:tcPr>
          <w:p w:rsidR="00B921CE" w:rsidRPr="00B921CE" w:rsidRDefault="00B921CE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proofErr w:type="gramStart"/>
            <w:r w:rsidRPr="00B921CE">
              <w:rPr>
                <w:i/>
                <w:iCs/>
                <w:sz w:val="28"/>
                <w:szCs w:val="28"/>
                <w:vertAlign w:val="superscript"/>
              </w:rPr>
              <w:t>заседании</w:t>
            </w:r>
            <w:proofErr w:type="gramEnd"/>
            <w:r w:rsidRPr="00B921CE">
              <w:rPr>
                <w:i/>
                <w:iCs/>
                <w:sz w:val="28"/>
                <w:szCs w:val="28"/>
                <w:vertAlign w:val="superscript"/>
              </w:rPr>
              <w:t xml:space="preserve"> кафедрыпедагогики,</w:t>
            </w:r>
          </w:p>
          <w:p w:rsidR="00B921CE" w:rsidRPr="00B921CE" w:rsidRDefault="00B921CE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</w:tc>
        <w:tc>
          <w:tcPr>
            <w:tcW w:w="3588" w:type="dxa"/>
          </w:tcPr>
          <w:p w:rsidR="00B921CE" w:rsidRPr="00B921CE" w:rsidRDefault="00B921CE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</w:tc>
      </w:tr>
      <w:tr w:rsidR="00B921CE">
        <w:trPr>
          <w:trHeight w:val="176"/>
        </w:trPr>
        <w:tc>
          <w:tcPr>
            <w:tcW w:w="6945" w:type="dxa"/>
          </w:tcPr>
          <w:p w:rsidR="00B921CE" w:rsidRPr="00B921CE" w:rsidRDefault="00B921CE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 xml:space="preserve">протокол №____ </w:t>
            </w:r>
            <w:proofErr w:type="gramStart"/>
            <w:r w:rsidRPr="00B921CE">
              <w:rPr>
                <w:i/>
                <w:iCs/>
                <w:sz w:val="28"/>
                <w:szCs w:val="28"/>
                <w:vertAlign w:val="superscript"/>
              </w:rPr>
              <w:t>от</w:t>
            </w:r>
            <w:proofErr w:type="gramEnd"/>
            <w:r w:rsidRPr="00B921CE">
              <w:rPr>
                <w:i/>
                <w:iCs/>
                <w:sz w:val="28"/>
                <w:szCs w:val="28"/>
                <w:vertAlign w:val="superscript"/>
              </w:rPr>
              <w:t xml:space="preserve"> ________________</w:t>
            </w:r>
          </w:p>
        </w:tc>
        <w:tc>
          <w:tcPr>
            <w:tcW w:w="3588" w:type="dxa"/>
          </w:tcPr>
          <w:p w:rsidR="00B921CE" w:rsidRPr="00B921CE" w:rsidRDefault="00B921CE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B921CE">
        <w:trPr>
          <w:trHeight w:val="691"/>
        </w:trPr>
        <w:tc>
          <w:tcPr>
            <w:tcW w:w="6945" w:type="dxa"/>
          </w:tcPr>
          <w:p w:rsidR="00B921CE" w:rsidRPr="00B921CE" w:rsidRDefault="00B921CE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588" w:type="dxa"/>
          </w:tcPr>
          <w:p w:rsidR="00B921CE" w:rsidRPr="00B921CE" w:rsidRDefault="00B921CE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B921CE">
              <w:rPr>
                <w:i/>
                <w:iCs/>
                <w:sz w:val="28"/>
                <w:szCs w:val="28"/>
                <w:vertAlign w:val="superscript"/>
              </w:rPr>
              <w:t>__________________ Ипполитова Л.В.</w:t>
            </w:r>
          </w:p>
        </w:tc>
      </w:tr>
    </w:tbl>
    <w:p w:rsidR="00B921CE" w:rsidRDefault="00B921CE" w:rsidP="00643D26">
      <w:pPr>
        <w:jc w:val="center"/>
        <w:rPr>
          <w:b/>
          <w:sz w:val="28"/>
          <w:szCs w:val="28"/>
        </w:rPr>
      </w:pPr>
    </w:p>
    <w:p w:rsidR="00B921CE" w:rsidRDefault="00B921CE" w:rsidP="00643D26">
      <w:pPr>
        <w:jc w:val="center"/>
        <w:rPr>
          <w:b/>
          <w:sz w:val="28"/>
          <w:szCs w:val="28"/>
        </w:rPr>
      </w:pPr>
    </w:p>
    <w:p w:rsidR="005E14FF" w:rsidRDefault="00643D26" w:rsidP="00643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К ЭКЗАМЕНУ </w:t>
      </w:r>
    </w:p>
    <w:p w:rsidR="00643D26" w:rsidRDefault="00643D26" w:rsidP="00643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</w:t>
      </w:r>
      <w:r w:rsidR="00427B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01</w:t>
      </w:r>
      <w:r w:rsidR="00B921CE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 xml:space="preserve"> МЕДИКО-БИОЛОГИЧЕСКИЕ </w:t>
      </w:r>
    </w:p>
    <w:p w:rsidR="00643D26" w:rsidRDefault="00643D26" w:rsidP="00643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СОЦИАЛЬНЫЕ ОСНОВЫ ЗДОРОВЬЯ</w:t>
      </w:r>
    </w:p>
    <w:p w:rsidR="00643D26" w:rsidRDefault="00643D26" w:rsidP="00643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специальности 050144 Дошкольное образование</w:t>
      </w:r>
    </w:p>
    <w:p w:rsidR="00643D26" w:rsidRDefault="00643D26" w:rsidP="00643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(заочное отделение)</w:t>
      </w:r>
    </w:p>
    <w:p w:rsidR="00643D26" w:rsidRDefault="00643D26" w:rsidP="00643D26">
      <w:pPr>
        <w:jc w:val="center"/>
        <w:rPr>
          <w:b/>
          <w:sz w:val="28"/>
          <w:szCs w:val="28"/>
        </w:rPr>
      </w:pP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 w:rsidRPr="00643D2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«здоровье». Факторы, влияющие на здоровье.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здоровья.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Группы здоровья дошкольников.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Роль воспитателя в формировании здорового образа жизни дошкольников.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Нормативы нейромоторного развития детей раннего возраста.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физического и психического развития детей раннего возраста.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психофизического развития детей дошкольного возраста.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физического и психического развития детей дошкольного возраста.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здоровья детей в ДОУ: цель, виды, методы.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Адаптация детей к условиям ДОУ: типы, течение. 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Роль воспитателя в создании условий благоприятного течения адаптации детей к условиям детского сада.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психического неблагополучия у ребенка.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поведенческих реакций у детей дошкольного возраста.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Неврозы у детей: причины, виды неврозов.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Понятие режима дня. Значение для сохранения здоровья ребенка. Основные режимные моменты.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сна ребенка в дошкольном учреждении.</w:t>
      </w:r>
    </w:p>
    <w:p w:rsidR="00643D26" w:rsidRP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43D26">
        <w:rPr>
          <w:sz w:val="28"/>
          <w:szCs w:val="28"/>
        </w:rPr>
        <w:t>бщие требования к организации умывания, кормления, одевания</w:t>
      </w:r>
      <w:r>
        <w:rPr>
          <w:sz w:val="28"/>
          <w:szCs w:val="28"/>
        </w:rPr>
        <w:t xml:space="preserve"> ребенка в ДОУ.</w:t>
      </w:r>
    </w:p>
    <w:p w:rsidR="00643D26" w:rsidRDefault="00643D26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умывания и кормления</w:t>
      </w:r>
      <w:r w:rsidR="00A870F0">
        <w:rPr>
          <w:sz w:val="28"/>
          <w:szCs w:val="28"/>
        </w:rPr>
        <w:t xml:space="preserve"> ребенка третьего года жизни.</w:t>
      </w:r>
    </w:p>
    <w:p w:rsidR="00A870F0" w:rsidRDefault="00A870F0" w:rsidP="00A870F0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одевания ребенка третьего года жизни.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Заболевания верхних дыхательных путей: причины, клинические проявления, лечение и профилактика.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Бронхит. Пневмония. Причины, симптомы, лечение и профилактика.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Заболевания крови у детей. Анемия. Гемофилия.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Аллергия у детей.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Заболевания желудочно-кишечного тракта у детей. Причины, проявления, лечение и профилактика.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обмена веществ у детей. Сахарный диабет. Ожирение.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опорно-двигательного аппарата у дошкольников.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о микробиологии. Виды микроорганизмов, их особенности.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инфекционном процессе: источник инфекции, пути передачи, восприимчивый организм. Периоды течения инфекционного заболевания.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прививки: значение, календарь прививок.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Ветряная оспа, корь, краснуха: возбудители, клиника, лечение </w:t>
      </w:r>
      <w:r w:rsidR="00006F9D">
        <w:rPr>
          <w:sz w:val="28"/>
          <w:szCs w:val="28"/>
        </w:rPr>
        <w:t>и</w:t>
      </w:r>
      <w:r>
        <w:rPr>
          <w:sz w:val="28"/>
          <w:szCs w:val="28"/>
        </w:rPr>
        <w:t xml:space="preserve"> профилактика.</w:t>
      </w:r>
    </w:p>
    <w:p w:rsidR="00A870F0" w:rsidRDefault="00A870F0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Коклюш, грипп, </w:t>
      </w:r>
      <w:r w:rsidR="00006F9D">
        <w:rPr>
          <w:sz w:val="28"/>
          <w:szCs w:val="28"/>
        </w:rPr>
        <w:t xml:space="preserve">эпидемический </w:t>
      </w:r>
      <w:r>
        <w:rPr>
          <w:sz w:val="28"/>
          <w:szCs w:val="28"/>
        </w:rPr>
        <w:t>паротит: симптомы, лечение и профилактика.</w:t>
      </w:r>
    </w:p>
    <w:p w:rsidR="00006F9D" w:rsidRDefault="00006F9D" w:rsidP="00006F9D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Дифтерия. Скарлатина.</w:t>
      </w:r>
      <w:r w:rsidRPr="00006F9D">
        <w:rPr>
          <w:sz w:val="28"/>
          <w:szCs w:val="28"/>
        </w:rPr>
        <w:t xml:space="preserve"> </w:t>
      </w:r>
      <w:r>
        <w:rPr>
          <w:sz w:val="28"/>
          <w:szCs w:val="28"/>
        </w:rPr>
        <w:t>Возбудители, клиника, лечение и профилактика.</w:t>
      </w:r>
    </w:p>
    <w:p w:rsidR="00A870F0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Кишечные инфекции: дизентерия, гепатит.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Глистные заболевания: симптомы, профилактика.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Кровотечения: виды, меры по остановке кровотечений.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Раны. Виды ран. Осложнения при ранениях.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Вывихи, растяжения связок, ушибы. Оказание первой медицинской помощи.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Переломы. Особенности у детей, виды переломов. Первая медицинская помощь.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Сотрясение головного мозга. Обморок. Признаки, первая медицинская помощь.</w:t>
      </w:r>
    </w:p>
    <w:p w:rsidR="00006F9D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Ожоги: стадии, признаки, оказание первой медицинской помощи.</w:t>
      </w:r>
    </w:p>
    <w:p w:rsidR="00006F9D" w:rsidRDefault="00006F9D" w:rsidP="00006F9D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Обморожения: стадии, признаки, оказание первой медицинской помощи.</w:t>
      </w:r>
    </w:p>
    <w:p w:rsidR="00006F9D" w:rsidRPr="00643D26" w:rsidRDefault="00006F9D" w:rsidP="00643D26">
      <w:pPr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Первая помощь при отравлениях.</w:t>
      </w:r>
    </w:p>
    <w:sectPr w:rsidR="00006F9D" w:rsidRPr="0064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477C"/>
    <w:multiLevelType w:val="hybridMultilevel"/>
    <w:tmpl w:val="5A6A0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43D26"/>
    <w:rsid w:val="00006F9D"/>
    <w:rsid w:val="00263423"/>
    <w:rsid w:val="00427B37"/>
    <w:rsid w:val="005E14FF"/>
    <w:rsid w:val="00643D26"/>
    <w:rsid w:val="006B5D99"/>
    <w:rsid w:val="00792DF3"/>
    <w:rsid w:val="00851723"/>
    <w:rsid w:val="00A1439A"/>
    <w:rsid w:val="00A870F0"/>
    <w:rsid w:val="00AE18D7"/>
    <w:rsid w:val="00B4620E"/>
    <w:rsid w:val="00B921CE"/>
    <w:rsid w:val="00E4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cp:lastModifiedBy>Иванова</cp:lastModifiedBy>
  <cp:revision>2</cp:revision>
  <cp:lastPrinted>2014-03-28T11:08:00Z</cp:lastPrinted>
  <dcterms:created xsi:type="dcterms:W3CDTF">2015-10-19T07:06:00Z</dcterms:created>
  <dcterms:modified xsi:type="dcterms:W3CDTF">2015-10-19T07:06:00Z</dcterms:modified>
</cp:coreProperties>
</file>